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6" w:rsidRPr="002E273D" w:rsidRDefault="00C51E15" w:rsidP="00836D2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Colégio Edna Roriz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E15" w:rsidRPr="002E273D" w:rsidRDefault="00C51E15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Educação Física – Prof. Sarah Lygia</w:t>
      </w:r>
    </w:p>
    <w:p w:rsidR="00C51E15" w:rsidRPr="002E273D" w:rsidRDefault="00C51E15" w:rsidP="00836D2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Atividade </w:t>
      </w:r>
    </w:p>
    <w:p w:rsidR="00C51E15" w:rsidRPr="002E273D" w:rsidRDefault="00C51E15" w:rsidP="00836D2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Pesquisa </w:t>
      </w:r>
    </w:p>
    <w:p w:rsidR="00836D2E" w:rsidRPr="002E273D" w:rsidRDefault="00836D2E" w:rsidP="00836D2E">
      <w:pPr>
        <w:pStyle w:val="PargrafodaLista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E15" w:rsidRPr="002E273D" w:rsidRDefault="00C51E15" w:rsidP="00836D2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As mudanças dos padrões de beleza ao longo da história </w:t>
      </w:r>
    </w:p>
    <w:p w:rsidR="002E273D" w:rsidRPr="002E273D" w:rsidRDefault="002E273D" w:rsidP="002E273D">
      <w:pPr>
        <w:pStyle w:val="PargrafodaLista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E15" w:rsidRPr="002E273D" w:rsidRDefault="00C51E15" w:rsidP="00836D2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das questões do ENEM. </w:t>
      </w:r>
    </w:p>
    <w:p w:rsidR="00836D2E" w:rsidRPr="002E273D" w:rsidRDefault="00C51E15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Assinale a alternativa correta e comente as alternativas incorretas apontando os erros</w:t>
      </w:r>
      <w:r w:rsidR="00836D2E"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encontrados</w:t>
      </w: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273D" w:rsidRPr="002E273D" w:rsidRDefault="002E273D" w:rsidP="00836D2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Questões do ENEM </w:t>
      </w:r>
    </w:p>
    <w:p w:rsidR="00836D2E" w:rsidRPr="002E273D" w:rsidRDefault="00836D2E" w:rsidP="002E273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O convívio com outras pessoas e os padrões sociais estabelecidos moldam a imagem corporal na mente das pessoas. A imagem corporal idealizada pelos pais, pela mídia, pelos grupos sociais e pelas próprias pessoas desencadeia comportamentos estereotipados que podem comprometer a saúde. A busca pela imagem corporal perfeita tem levado muitas pessoas a procurar alternativas ilegais e até mesmo nocivas à saúde.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– A ênfase na magreza tem levado muitas mulheres a depreciar sua autoimagem, apresentando insatisfação crescente com o corpo.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B – As pessoas adquirem a liberdade para desenvolver seus corpos de acordo com critérios estéticos que elas mesmas criam e que recebem pouca influência do meio em que vivem.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C – A modelagem corporal é um processo em que o indivíduo observa o comportamento de outros, sem, contudo, imitá-los.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D – O culto ao corpo produz uma busca incansável, trilhada por meio de árdua rotina de exercícios, com pouco interesse no aperfeiçoamento estético.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E – O corpo tornou-se um objeto de consumo importante para as pessoas criarem padrões de beleza que valorizam a raça à qual pertencem.</w:t>
      </w:r>
    </w:p>
    <w:p w:rsidR="002E273D" w:rsidRPr="002E273D" w:rsidRDefault="002E273D" w:rsidP="002E273D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D2E" w:rsidRPr="002E273D" w:rsidRDefault="00836D2E" w:rsidP="002E273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Nunca se falou e se preocupou tanto com o corpo como nos dias atuais. É comum ouvirmos anúncios de uma nova academia de ginástica, de uma nova forma de dieta, de uma nova técnica de autoconhecimento e outras práticas de saúde alternativa, em síntese, vivemos nos últimos anos a redescoberta do prazer, voltando nossas atenções ao nosso próprio corpo. Essa valorização do prazer individualizante se estrutura em um verdadeiro culto ao corpo, em analogia a uma religião, assistimos hoje ao surgimento de novo universo: a corpolatria.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Sobre esse fenômeno do homem contemporâneo presente nas classes sociais brasileiras, principalmente, na classe média, a corpolatria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A-  é uma religião pelo avesso, por isso outra religião; inverteram-se os sinais, a busca da felicidade eterna antes carregava em si a destruição do prazer, hoje implica o seu culto.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B- Criou outro ópio do povo, levando as pessoas a buscarem cada vez mais grupos igualitários de integração social.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C-  É uma tradução dos valores das sociedades subdesenvolvidas, mas em países considerados do primeiro mundo ela não consegue se manifestar porque a população tem melhor educação e senso crítico. 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D-  tem como um de seus dogmas o narcisismo, significando o “amar o próximo como se ama a si mesmo”. 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E-  existe desde a Idade Média, entretanto esse acontecimento se intensificou a partir da Revolução Industrial no século XIX e se estendeu até os nossos dias. </w:t>
      </w:r>
    </w:p>
    <w:p w:rsidR="002E273D" w:rsidRPr="002E273D" w:rsidRDefault="002E273D" w:rsidP="002E273D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73D" w:rsidRPr="002E273D" w:rsidRDefault="002E273D" w:rsidP="002E273D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D2E" w:rsidRPr="002E273D" w:rsidRDefault="00836D2E" w:rsidP="002E273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Na modernidade, o corpo foi descoberto, despido e modelado pelos exercícios físicos da moda. Novos espaços e práticas esportivas e de ginástica passaram a convocar as pessoas a modelarem seus corpos. Multiplicaram-se as academias de ginástica, as salas de musculação e o número de pessoas correndo pelas ruas. Diante do exposto, é possível perceber que houve um aumento da procura por:</w:t>
      </w:r>
    </w:p>
    <w:p w:rsidR="00836D2E" w:rsidRPr="002E273D" w:rsidRDefault="00836D2E" w:rsidP="00836D2E">
      <w:pPr>
        <w:pStyle w:val="PargrafodaLista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– Exercícios físicos aquáticos (natação/hidroginástica), que são exercícios de baixo impacto, evitando o atrito (não prejudicando as articulações), e que previnem o envelhecimento precoce e melhoram a qualidade de vida.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– Mecanismos que permitem combinar alimentação e exercício físico, que permitem a aquisição e manutenção de níveis adequados de saúde, sem a preocupação com padrões de beleza instituídos socialmente.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– Programas saudáveis de emagrecimento, que evitam os prejuízos causados na regulação metabólica, função imunológica, integridade óssea e manutenção da capacidade funcional ao longo do envelhecimento.</w:t>
      </w:r>
    </w:p>
    <w:p w:rsidR="00836D2E" w:rsidRPr="002E273D" w:rsidRDefault="00836D2E" w:rsidP="00836D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– Exercícios de relaxamento, reeducação postural e alongamentos, que permitem um melhor funcionamento do organismo como um todo, bem como uma dieta alimentar e hábitos saudáveis com base em produtos naturais.</w:t>
      </w:r>
    </w:p>
    <w:p w:rsidR="00836D2E" w:rsidRPr="002E273D" w:rsidRDefault="00836D2E" w:rsidP="002E27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2E273D">
        <w:rPr>
          <w:rFonts w:ascii="Times New Roman" w:hAnsi="Times New Roman" w:cs="Times New Roman"/>
          <w:color w:val="000000" w:themeColor="text1"/>
          <w:sz w:val="24"/>
          <w:szCs w:val="24"/>
        </w:rPr>
        <w:t>– Dietas que preconizam a ingestão excessiva ou restrita de um ou mais micronutrientes (carboidratos, gorduras ou proteínas), bem como exercícios que permitem um aumento de massa muscular e/ou modelar o corpo.</w:t>
      </w:r>
    </w:p>
    <w:p w:rsidR="00C51E15" w:rsidRPr="002E273D" w:rsidRDefault="00C51E15" w:rsidP="00C51E15">
      <w:pPr>
        <w:rPr>
          <w:rFonts w:ascii="Times New Roman" w:hAnsi="Times New Roman" w:cs="Times New Roman"/>
          <w:b/>
        </w:rPr>
      </w:pPr>
    </w:p>
    <w:p w:rsidR="00C51E15" w:rsidRPr="002E273D" w:rsidRDefault="002E273D" w:rsidP="00C51E15">
      <w:pPr>
        <w:rPr>
          <w:rFonts w:ascii="Times New Roman" w:hAnsi="Times New Roman" w:cs="Times New Roman"/>
          <w:b/>
        </w:rPr>
      </w:pPr>
      <w:r w:rsidRPr="002E273D">
        <w:rPr>
          <w:rFonts w:ascii="Times New Roman" w:hAnsi="Times New Roman" w:cs="Times New Roman"/>
          <w:b/>
        </w:rPr>
        <w:t>E</w:t>
      </w:r>
      <w:r w:rsidR="00793578">
        <w:rPr>
          <w:rFonts w:ascii="Times New Roman" w:hAnsi="Times New Roman" w:cs="Times New Roman"/>
          <w:b/>
        </w:rPr>
        <w:t>ncaminhar a atividade no e-mail.</w:t>
      </w:r>
    </w:p>
    <w:p w:rsidR="002E273D" w:rsidRPr="002E273D" w:rsidRDefault="002E273D" w:rsidP="00C51E15">
      <w:pPr>
        <w:rPr>
          <w:rFonts w:ascii="Times New Roman" w:hAnsi="Times New Roman" w:cs="Times New Roman"/>
          <w:b/>
        </w:rPr>
      </w:pPr>
      <w:r w:rsidRPr="002E273D">
        <w:rPr>
          <w:rFonts w:ascii="Times New Roman" w:hAnsi="Times New Roman" w:cs="Times New Roman"/>
          <w:b/>
        </w:rPr>
        <w:t>sarah@colégioednaroriz.com.br</w:t>
      </w:r>
    </w:p>
    <w:p w:rsidR="00C51E15" w:rsidRDefault="00C51E15" w:rsidP="00C51E15"/>
    <w:sectPr w:rsidR="00C51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186"/>
    <w:multiLevelType w:val="hybridMultilevel"/>
    <w:tmpl w:val="87D8F6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55D69"/>
    <w:multiLevelType w:val="hybridMultilevel"/>
    <w:tmpl w:val="6FFEEEAA"/>
    <w:lvl w:ilvl="0" w:tplc="FEAA78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71471"/>
    <w:multiLevelType w:val="hybridMultilevel"/>
    <w:tmpl w:val="AEB284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C07"/>
    <w:multiLevelType w:val="hybridMultilevel"/>
    <w:tmpl w:val="738408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15"/>
    <w:rsid w:val="002E273D"/>
    <w:rsid w:val="00380C36"/>
    <w:rsid w:val="00793578"/>
    <w:rsid w:val="00836D2E"/>
    <w:rsid w:val="00992D70"/>
    <w:rsid w:val="00C51E15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94CC-D6B4-4F4A-AF1A-7D4D7B8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51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1E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2020-04-30T16:29:00Z</dcterms:created>
  <dcterms:modified xsi:type="dcterms:W3CDTF">2020-04-30T16:29:00Z</dcterms:modified>
</cp:coreProperties>
</file>