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57D2" w:rsidRDefault="0092431C">
      <w:pPr>
        <w:rPr>
          <w:rFonts w:ascii="Arial" w:hAnsi="Arial" w:cs="Arial"/>
          <w:b/>
        </w:rPr>
      </w:pPr>
      <w:r w:rsidRPr="00D25342">
        <w:rPr>
          <w:rFonts w:ascii="Arial" w:hAnsi="Arial" w:cs="Arial"/>
          <w:b/>
        </w:rPr>
        <w:object w:dxaOrig="10446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03.2pt" o:ole="" fillcolor="window">
            <v:imagedata r:id="rId4" o:title=""/>
          </v:shape>
          <o:OLEObject Type="Embed" ProgID="CorelDraw.Graphic.7" ShapeID="_x0000_i1025" DrawAspect="Content" ObjectID="_1650553260" r:id="rId5"/>
        </w:object>
      </w:r>
      <w:r>
        <w:rPr>
          <w:rFonts w:ascii="Arial" w:hAnsi="Arial" w:cs="Arial"/>
          <w:b/>
        </w:rPr>
        <w:t xml:space="preserve">                      Atividade – 7º ano EF2 – Maria Alice – Para 14 de maio – quinta-feira</w:t>
      </w:r>
    </w:p>
    <w:p w:rsidR="00EF51C3" w:rsidRDefault="0092431C">
      <w:r>
        <w:t xml:space="preserve">                                           </w:t>
      </w:r>
    </w:p>
    <w:p w:rsidR="0092431C" w:rsidRDefault="0092431C" w:rsidP="00EF51C3">
      <w:pPr>
        <w:jc w:val="center"/>
      </w:pPr>
      <w:r>
        <w:rPr>
          <w:noProof/>
          <w:lang w:eastAsia="pt-BR"/>
        </w:rPr>
        <w:drawing>
          <wp:inline distT="0" distB="0" distL="0" distR="0" wp14:anchorId="48AB810B" wp14:editId="768271D0">
            <wp:extent cx="2143125" cy="2143125"/>
            <wp:effectExtent l="0" t="0" r="9525" b="9525"/>
            <wp:docPr id="1" name="Imagem 1" descr="Texto de divulgação científica - Escol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o de divulgação científica - Escola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1C" w:rsidRDefault="0092431C"/>
    <w:p w:rsidR="0092431C" w:rsidRDefault="0092431C" w:rsidP="00EF51C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2431C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divulgação do conhecimento científico se dá da seguinte maneira: astrônomos, geólogos, linguistas e outros cientistas revelam seus conceitos e descobertas no meio científico para outros cientistas. D</w:t>
      </w:r>
      <w:r w:rsidR="00EF51C3">
        <w:rPr>
          <w:rFonts w:ascii="Arial" w:hAnsi="Arial" w:cs="Arial"/>
          <w:sz w:val="28"/>
          <w:szCs w:val="28"/>
        </w:rPr>
        <w:t>epois, publicações especializadas transmitem esses conhecimentos para leitores que não são cientistas, mas se interessam por ciência.</w:t>
      </w:r>
    </w:p>
    <w:p w:rsidR="00EF51C3" w:rsidRPr="0092431C" w:rsidRDefault="00EF51C3" w:rsidP="00EF51C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Estamos analisando um texto de divulgação científica. Responda às questões da página 99 e 100 do livro texto, sobre as características dos textos literários.</w:t>
      </w:r>
    </w:p>
    <w:sectPr w:rsidR="00EF51C3" w:rsidRPr="00924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1C"/>
    <w:rsid w:val="007357D2"/>
    <w:rsid w:val="0092431C"/>
    <w:rsid w:val="009E18FD"/>
    <w:rsid w:val="00E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5FD06-0431-490C-9C0E-081F1B62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MariaAlice</dc:creator>
  <cp:lastModifiedBy>edna roriz</cp:lastModifiedBy>
  <cp:revision>2</cp:revision>
  <dcterms:created xsi:type="dcterms:W3CDTF">2020-05-09T21:15:00Z</dcterms:created>
  <dcterms:modified xsi:type="dcterms:W3CDTF">2020-05-09T21:15:00Z</dcterms:modified>
</cp:coreProperties>
</file>