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859D4" w14:textId="048C3D91" w:rsidR="00B37DAF" w:rsidRDefault="00B37DAF" w:rsidP="00B37DAF">
      <w:pPr>
        <w:rPr>
          <w:noProof/>
          <w:lang w:eastAsia="pt-BR"/>
        </w:rPr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69C4A" wp14:editId="33A2A719">
                <wp:simplePos x="0" y="0"/>
                <wp:positionH relativeFrom="column">
                  <wp:posOffset>-6143625</wp:posOffset>
                </wp:positionH>
                <wp:positionV relativeFrom="paragraph">
                  <wp:posOffset>-722630</wp:posOffset>
                </wp:positionV>
                <wp:extent cx="728345" cy="10927080"/>
                <wp:effectExtent l="0" t="0" r="0" b="7620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1092708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rgbClr val="0D0D0D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F6C0B" id="Retângulo 15" o:spid="_x0000_s1026" style="position:absolute;margin-left:-483.75pt;margin-top:-56.9pt;width:57.35pt;height:8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" fillcolor="#060" stroked="f" strokecolor="green" strokeweight="2.25pt">
                <v:shadow type="perspective" color="#0d0d0d" opacity=".5" origin=",.5" offset="0,0" matrix=",-56756f,,.5"/>
                <v:textbox inset="0,0,0,0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F6043" wp14:editId="1C2CD21E">
                <wp:simplePos x="0" y="0"/>
                <wp:positionH relativeFrom="column">
                  <wp:posOffset>179070</wp:posOffset>
                </wp:positionH>
                <wp:positionV relativeFrom="paragraph">
                  <wp:posOffset>23495</wp:posOffset>
                </wp:positionV>
                <wp:extent cx="5132070" cy="1943735"/>
                <wp:effectExtent l="1905" t="0" r="0" b="0"/>
                <wp:wrapSquare wrapText="bothSides"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07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13F6" w14:textId="77777777" w:rsidR="00B37DAF" w:rsidRPr="005075AD" w:rsidRDefault="00B37DAF" w:rsidP="00B37DA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9B4ACE" wp14:editId="0A918925">
                                  <wp:extent cx="4945380" cy="1770380"/>
                                  <wp:effectExtent l="0" t="0" r="7620" b="127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5380" cy="177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4F6043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14.1pt;margin-top:1.85pt;width:404.1pt;height:153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" stroked="f">
                <v:textbox style="mso-fit-shape-to-text:t">
                  <w:txbxContent>
                    <w:p w14:paraId="333013F6" w14:textId="77777777" w:rsidR="00B37DAF" w:rsidRPr="005075AD" w:rsidRDefault="00B37DAF" w:rsidP="00B37DA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9B4ACE" wp14:editId="0A918925">
                            <wp:extent cx="4945380" cy="1770380"/>
                            <wp:effectExtent l="0" t="0" r="7620" b="127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5380" cy="177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5AF74E" w14:textId="5DEB7890" w:rsidR="00B37DAF" w:rsidRDefault="00B37DAF" w:rsidP="00B37DAF">
      <w:pPr>
        <w:jc w:val="center"/>
        <w:rPr>
          <w:rFonts w:ascii="Arial" w:hAnsi="Arial" w:cs="Arial"/>
          <w:b/>
          <w:sz w:val="24"/>
        </w:rPr>
      </w:pPr>
    </w:p>
    <w:p w14:paraId="46CE2448" w14:textId="0C48D9A8" w:rsidR="00B37DAF" w:rsidRDefault="00B37DAF" w:rsidP="00B37DAF">
      <w:pPr>
        <w:jc w:val="center"/>
        <w:rPr>
          <w:rFonts w:ascii="Arial" w:hAnsi="Arial" w:cs="Arial"/>
          <w:b/>
          <w:sz w:val="24"/>
        </w:rPr>
      </w:pPr>
    </w:p>
    <w:p w14:paraId="6D52B9CB" w14:textId="0CD3E914" w:rsidR="00B37DAF" w:rsidRDefault="00B37DAF" w:rsidP="00B37DAF">
      <w:pPr>
        <w:jc w:val="center"/>
        <w:rPr>
          <w:rFonts w:ascii="Arial" w:hAnsi="Arial" w:cs="Arial"/>
          <w:b/>
          <w:sz w:val="24"/>
        </w:rPr>
      </w:pPr>
    </w:p>
    <w:p w14:paraId="4E4D5078" w14:textId="00E4C325" w:rsidR="00894636" w:rsidRDefault="00894636" w:rsidP="00894636">
      <w:pPr>
        <w:pStyle w:val="Default"/>
        <w:spacing w:before="240" w:after="240"/>
        <w:rPr>
          <w:rFonts w:ascii="Times New Roman" w:hAnsi="Times New Roman" w:cs="Times New Roman"/>
          <w:b/>
          <w:bCs/>
          <w:sz w:val="96"/>
          <w:szCs w:val="96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CB69C4F" wp14:editId="79C2B9F4">
            <wp:simplePos x="0" y="0"/>
            <wp:positionH relativeFrom="margin">
              <wp:posOffset>245660</wp:posOffset>
            </wp:positionH>
            <wp:positionV relativeFrom="margin">
              <wp:posOffset>2313295</wp:posOffset>
            </wp:positionV>
            <wp:extent cx="6120130" cy="1679575"/>
            <wp:effectExtent l="0" t="0" r="0" b="0"/>
            <wp:wrapSquare wrapText="bothSides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52386" w14:textId="39BF747D" w:rsidR="00B37DAF" w:rsidRDefault="00B37DAF" w:rsidP="00B37DAF">
      <w:pPr>
        <w:pStyle w:val="Default"/>
        <w:spacing w:before="240" w:after="240"/>
        <w:ind w:left="108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7090763D" w14:textId="77777777" w:rsidR="00B37DAF" w:rsidRDefault="00B37DAF" w:rsidP="00B37DAF">
      <w:pPr>
        <w:pStyle w:val="Default"/>
        <w:spacing w:before="240" w:after="240"/>
        <w:ind w:left="108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>
        <w:rPr>
          <w:rFonts w:ascii="Times New Roman" w:hAnsi="Times New Roman" w:cs="Times New Roman"/>
          <w:b/>
          <w:bCs/>
          <w:sz w:val="96"/>
          <w:szCs w:val="96"/>
        </w:rPr>
        <w:t>QUÍMICA</w:t>
      </w:r>
    </w:p>
    <w:p w14:paraId="7114F995" w14:textId="3A3125DB" w:rsidR="00B37DAF" w:rsidRPr="00B95815" w:rsidRDefault="00157281" w:rsidP="00B37DAF">
      <w:pPr>
        <w:pStyle w:val="Default"/>
        <w:spacing w:before="240" w:after="240"/>
        <w:ind w:left="1080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2020</w:t>
      </w:r>
    </w:p>
    <w:p w14:paraId="4CB7CEBA" w14:textId="77777777" w:rsidR="00B37DAF" w:rsidRPr="00882C82" w:rsidRDefault="00B37DAF" w:rsidP="00B37DAF">
      <w:pPr>
        <w:pStyle w:val="Default"/>
        <w:spacing w:before="240" w:after="240"/>
        <w:ind w:left="108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2828A50" w14:textId="77777777" w:rsidR="00B37DAF" w:rsidRDefault="00B37DAF" w:rsidP="00B37DA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2501099D" w14:textId="77777777" w:rsidR="00B37DAF" w:rsidRDefault="00B37DAF" w:rsidP="00B37DA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Ligações Química</w:t>
      </w:r>
      <w:r w:rsidR="004C403F">
        <w:rPr>
          <w:rFonts w:ascii="Times New Roman" w:hAnsi="Times New Roman"/>
          <w:b/>
          <w:sz w:val="44"/>
          <w:szCs w:val="44"/>
        </w:rPr>
        <w:t>s</w:t>
      </w:r>
    </w:p>
    <w:p w14:paraId="33DA8AC0" w14:textId="77777777" w:rsidR="00B37DAF" w:rsidRDefault="00B37DAF" w:rsidP="00B37DA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6209C2DC" w14:textId="77777777" w:rsidR="00B37DAF" w:rsidRDefault="00B37DAF" w:rsidP="00B37DA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2B856D55" w14:textId="77777777" w:rsidR="00B37DAF" w:rsidRPr="00E731B3" w:rsidRDefault="00B37DAF" w:rsidP="00B37DAF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PROF.: ITALO MULTARI JÚNIOR</w:t>
      </w:r>
    </w:p>
    <w:p w14:paraId="04FB8336" w14:textId="77777777" w:rsidR="00B37DAF" w:rsidRDefault="00B37DAF">
      <w:pPr>
        <w:sectPr w:rsidR="00B37DAF" w:rsidSect="00D004EF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FE5629E" w14:textId="77777777" w:rsidR="00155C98" w:rsidRPr="00CB3282" w:rsidRDefault="00CB3282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CB3282">
        <w:rPr>
          <w:rFonts w:ascii="Arial" w:hAnsi="Arial" w:cs="Arial"/>
          <w:b/>
          <w:sz w:val="20"/>
        </w:rPr>
        <w:lastRenderedPageBreak/>
        <w:t>(FATEC-2009</w:t>
      </w:r>
      <w:r w:rsidR="00B37DAF" w:rsidRPr="00CB3282">
        <w:rPr>
          <w:rFonts w:ascii="Arial" w:hAnsi="Arial" w:cs="Arial"/>
          <w:b/>
          <w:sz w:val="20"/>
        </w:rPr>
        <w:t>)</w:t>
      </w:r>
    </w:p>
    <w:p w14:paraId="5E05237C" w14:textId="77777777" w:rsidR="00B37DAF" w:rsidRDefault="00CB3282" w:rsidP="00B37DAF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7E859253" wp14:editId="654B7AA7">
            <wp:extent cx="2830830" cy="2106930"/>
            <wp:effectExtent l="0" t="0" r="762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2EF5" w14:textId="77777777" w:rsidR="00B37DAF" w:rsidRPr="00CB3282" w:rsidRDefault="00B37DAF" w:rsidP="00B37DAF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B29177D" w14:textId="77777777" w:rsidR="00B37DAF" w:rsidRDefault="00CB3282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0"/>
        </w:rPr>
        <w:t>MACK-2001</w:t>
      </w:r>
      <w:r>
        <w:rPr>
          <w:rFonts w:ascii="Arial" w:hAnsi="Arial" w:cs="Arial"/>
          <w:b/>
          <w:sz w:val="24"/>
        </w:rPr>
        <w:t xml:space="preserve"> </w:t>
      </w:r>
    </w:p>
    <w:p w14:paraId="5276EFE0" w14:textId="77777777" w:rsidR="00CB3282" w:rsidRDefault="00CB3282" w:rsidP="00CB3282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BAD464A" wp14:editId="616E54C1">
            <wp:extent cx="2830830" cy="1192530"/>
            <wp:effectExtent l="0" t="0" r="762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3992" w14:textId="77777777" w:rsidR="008318F7" w:rsidRPr="00CB3282" w:rsidRDefault="008318F7" w:rsidP="00CB3282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CF65DAC" w14:textId="77777777" w:rsidR="00CB3282" w:rsidRPr="00CB3282" w:rsidRDefault="00CB3282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0"/>
        </w:rPr>
        <w:t xml:space="preserve"> MACK-2002</w:t>
      </w:r>
    </w:p>
    <w:p w14:paraId="52745BD6" w14:textId="77777777" w:rsidR="00CB3282" w:rsidRDefault="00CB3282" w:rsidP="00CB3282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60B66214" wp14:editId="4FDD7DAB">
            <wp:extent cx="2830830" cy="467995"/>
            <wp:effectExtent l="0" t="0" r="762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FE1A" w14:textId="77777777" w:rsidR="00CB3282" w:rsidRDefault="00CB3282" w:rsidP="00CB3282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CB3282">
        <w:rPr>
          <w:noProof/>
          <w:lang w:eastAsia="pt-BR"/>
        </w:rPr>
        <w:drawing>
          <wp:inline distT="0" distB="0" distL="0" distR="0" wp14:anchorId="7F2AF23E" wp14:editId="2D9C2EA8">
            <wp:extent cx="2835275" cy="997852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99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11B9" w14:textId="77777777" w:rsidR="008318F7" w:rsidRPr="00CB3282" w:rsidRDefault="008318F7" w:rsidP="00CB3282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67CBDB9" w14:textId="77777777" w:rsidR="00CB3282" w:rsidRDefault="00CB3282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8318F7">
        <w:rPr>
          <w:rFonts w:ascii="Arial" w:hAnsi="Arial" w:cs="Arial"/>
          <w:b/>
          <w:sz w:val="20"/>
        </w:rPr>
        <w:t>PUC/PR-1999</w:t>
      </w:r>
    </w:p>
    <w:p w14:paraId="3A87420A" w14:textId="77777777" w:rsidR="00CB3282" w:rsidRDefault="00CB3282" w:rsidP="00CB3282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5BB6BFDE" wp14:editId="0CEB8384">
            <wp:extent cx="2830830" cy="1653540"/>
            <wp:effectExtent l="0" t="0" r="762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D5FAF" w14:textId="77777777" w:rsidR="008318F7" w:rsidRDefault="008318F7" w:rsidP="00CB3282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04CA58D" w14:textId="77777777" w:rsidR="008318F7" w:rsidRPr="00CB3282" w:rsidRDefault="008318F7" w:rsidP="00CB3282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777D822" w14:textId="77777777" w:rsidR="00CB3282" w:rsidRDefault="008318F7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UEMG-2008</w:t>
      </w:r>
    </w:p>
    <w:p w14:paraId="0BAB55E3" w14:textId="77777777" w:rsidR="008318F7" w:rsidRDefault="008318F7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42210697" wp14:editId="0806AC12">
            <wp:extent cx="2830830" cy="775335"/>
            <wp:effectExtent l="0" t="0" r="762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AE85" w14:textId="77777777" w:rsidR="008318F7" w:rsidRDefault="008318F7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0303E085" wp14:editId="46C907B6">
            <wp:extent cx="2835275" cy="318104"/>
            <wp:effectExtent l="0" t="0" r="3175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01F9" w14:textId="77777777" w:rsidR="008318F7" w:rsidRPr="008318F7" w:rsidRDefault="008318F7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016AF9B" w14:textId="77777777" w:rsidR="008318F7" w:rsidRDefault="008318F7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PUCCAMP-1998</w:t>
      </w:r>
    </w:p>
    <w:p w14:paraId="115BBAC8" w14:textId="77777777" w:rsidR="008318F7" w:rsidRDefault="008318F7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2939B035" wp14:editId="252998A1">
            <wp:extent cx="2830830" cy="196786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4C99" w14:textId="77777777" w:rsidR="008318F7" w:rsidRPr="008318F7" w:rsidRDefault="008318F7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09C3710" w14:textId="77777777" w:rsidR="008318F7" w:rsidRDefault="008318F7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570689">
        <w:rPr>
          <w:rFonts w:ascii="Arial" w:hAnsi="Arial" w:cs="Arial"/>
          <w:b/>
          <w:sz w:val="20"/>
        </w:rPr>
        <w:t>UEMG-2007</w:t>
      </w:r>
    </w:p>
    <w:p w14:paraId="33F94478" w14:textId="77777777" w:rsidR="008318F7" w:rsidRDefault="00570689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47D114E1" wp14:editId="3B1AE503">
            <wp:extent cx="2830830" cy="1228725"/>
            <wp:effectExtent l="0" t="0" r="762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798B" w14:textId="77777777" w:rsidR="00570689" w:rsidRDefault="00570689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11D085CD" wp14:editId="07A9B78F">
            <wp:extent cx="2835275" cy="834751"/>
            <wp:effectExtent l="0" t="0" r="3175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83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D46A" w14:textId="77777777" w:rsidR="008318F7" w:rsidRPr="008318F7" w:rsidRDefault="008318F7" w:rsidP="008318F7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81CB75B" w14:textId="77777777" w:rsidR="008318F7" w:rsidRDefault="00570689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UERJ-1998</w:t>
      </w:r>
    </w:p>
    <w:p w14:paraId="10B2F787" w14:textId="77777777" w:rsidR="00570689" w:rsidRDefault="00570689" w:rsidP="00570689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14F39143" wp14:editId="5F18868A">
            <wp:extent cx="2830830" cy="1616710"/>
            <wp:effectExtent l="0" t="0" r="762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EA4E0" w14:textId="77777777" w:rsidR="00570689" w:rsidRPr="00570689" w:rsidRDefault="00570689" w:rsidP="0057068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E97ED01" w14:textId="77777777" w:rsidR="00570689" w:rsidRDefault="00570689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UERJ-1998</w:t>
      </w:r>
    </w:p>
    <w:p w14:paraId="056C3215" w14:textId="77777777" w:rsidR="00570689" w:rsidRDefault="00570689" w:rsidP="00570689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4AEE35BF" wp14:editId="2F90C385">
            <wp:extent cx="2835275" cy="2067676"/>
            <wp:effectExtent l="0" t="0" r="3175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06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06A1" w14:textId="77777777" w:rsidR="00570689" w:rsidRDefault="00570689" w:rsidP="0057068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B6D0E67" w14:textId="77777777" w:rsidR="00570689" w:rsidRDefault="00570689" w:rsidP="0057068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1CE5CEF" w14:textId="77777777" w:rsidR="00570689" w:rsidRPr="00570689" w:rsidRDefault="00570689" w:rsidP="0057068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4D01CA8" w14:textId="77777777" w:rsidR="00570689" w:rsidRDefault="00B53C27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UFC-1999</w:t>
      </w:r>
    </w:p>
    <w:p w14:paraId="7EE83F14" w14:textId="77777777" w:rsidR="00B53C27" w:rsidRDefault="00B53C27" w:rsidP="00B53C27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5FA984B4" wp14:editId="0554E0DC">
            <wp:extent cx="2830830" cy="3584575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F19B" w14:textId="77777777" w:rsidR="00B53C27" w:rsidRPr="00B53C27" w:rsidRDefault="00B53C27" w:rsidP="00B53C27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DE98D37" w14:textId="77777777" w:rsidR="00B53C27" w:rsidRDefault="009F0DE5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126E31">
        <w:rPr>
          <w:rFonts w:ascii="Arial" w:hAnsi="Arial" w:cs="Arial"/>
          <w:b/>
          <w:sz w:val="20"/>
        </w:rPr>
        <w:t>UFC-2003</w:t>
      </w:r>
    </w:p>
    <w:p w14:paraId="33DB62E1" w14:textId="77777777" w:rsidR="009F0DE5" w:rsidRDefault="00126E31" w:rsidP="009F0DE5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244307E1" wp14:editId="3A91FFCE">
            <wp:extent cx="2830830" cy="3116580"/>
            <wp:effectExtent l="0" t="0" r="762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1ACC" w14:textId="77777777" w:rsidR="009F0DE5" w:rsidRDefault="009F0DE5" w:rsidP="009F0DE5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EA9BB68" w14:textId="77777777" w:rsidR="00126E31" w:rsidRPr="009F0DE5" w:rsidRDefault="00126E31" w:rsidP="009F0DE5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0876092" w14:textId="77777777" w:rsidR="009F0DE5" w:rsidRDefault="00126E3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UFLA-2001</w:t>
      </w:r>
    </w:p>
    <w:p w14:paraId="24909F13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0E0F5D1A" wp14:editId="7E736B0F">
            <wp:extent cx="2830830" cy="1207135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742B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FFC6E69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2249559" w14:textId="77777777" w:rsidR="00126E31" w:rsidRP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082640F" w14:textId="77777777" w:rsidR="00126E31" w:rsidRDefault="00126E3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UFC-2003</w:t>
      </w:r>
    </w:p>
    <w:p w14:paraId="25453625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2CDF1CA1" wp14:editId="065A21D6">
            <wp:extent cx="2838450" cy="70929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AD0BDF2" wp14:editId="4513D763">
            <wp:extent cx="2835275" cy="2656350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6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E0BD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CCC99F3" w14:textId="77777777" w:rsidR="009A232E" w:rsidRPr="00126E31" w:rsidRDefault="009A232E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03AD512" w14:textId="77777777" w:rsidR="00126E31" w:rsidRDefault="00126E3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UFMG-2001</w:t>
      </w:r>
    </w:p>
    <w:p w14:paraId="4C0CEC8E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253ACF14" wp14:editId="5C26EB23">
            <wp:extent cx="2830830" cy="1280160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D556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A93FE3C" w14:textId="77777777" w:rsidR="009A232E" w:rsidRPr="00126E31" w:rsidRDefault="009A232E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A8D3443" w14:textId="77777777" w:rsidR="00126E31" w:rsidRDefault="00126E3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UFMG-2001</w:t>
      </w:r>
    </w:p>
    <w:p w14:paraId="161AE0D5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5C177262" wp14:editId="0A8BFD2F">
            <wp:extent cx="2838450" cy="2962910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13D6" w14:textId="77777777" w:rsidR="00126E31" w:rsidRDefault="00126E31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F75C504" w14:textId="77777777" w:rsidR="009A232E" w:rsidRDefault="009A232E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14142736" w14:textId="77777777" w:rsidR="009A232E" w:rsidRDefault="009A232E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43106BA" w14:textId="77777777" w:rsidR="009A232E" w:rsidRPr="00126E31" w:rsidRDefault="009A232E" w:rsidP="00126E31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7DBEBAE" w14:textId="77777777" w:rsidR="00126E31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UFMG-1997</w:t>
      </w:r>
    </w:p>
    <w:p w14:paraId="5AED5172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377CB6E9" wp14:editId="4681E362">
            <wp:extent cx="2830830" cy="424180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5715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7FFCFF2A" wp14:editId="27D5E2EC">
            <wp:extent cx="2835275" cy="3517970"/>
            <wp:effectExtent l="0" t="0" r="3175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5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A435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8676E74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UFMG-1998</w:t>
      </w:r>
    </w:p>
    <w:p w14:paraId="730532E0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536F4A87" wp14:editId="6F8B123A">
            <wp:extent cx="2830830" cy="2113915"/>
            <wp:effectExtent l="0" t="0" r="762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BA4E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76110C9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1CDCFAD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UFMG-2007</w:t>
      </w:r>
    </w:p>
    <w:p w14:paraId="0FA505D4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45473E92" wp14:editId="5938387C">
            <wp:extent cx="2830830" cy="1755775"/>
            <wp:effectExtent l="0" t="0" r="762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51A9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D928A59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9D25CE3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6424151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UFMG-1999</w:t>
      </w:r>
    </w:p>
    <w:p w14:paraId="36D07387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5CDBD7E5" wp14:editId="78F646C7">
            <wp:extent cx="2830830" cy="2720975"/>
            <wp:effectExtent l="0" t="0" r="762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D73C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1A0A06CB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UFMG-2005</w:t>
      </w:r>
    </w:p>
    <w:p w14:paraId="0DB3661A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1B06314A" wp14:editId="579D9410">
            <wp:extent cx="2830830" cy="446405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AA72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5345FBC8" wp14:editId="3ED91CEB">
            <wp:extent cx="2835275" cy="3989084"/>
            <wp:effectExtent l="0" t="0" r="317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9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9754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7F54908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UFRN-1998</w:t>
      </w:r>
    </w:p>
    <w:p w14:paraId="27FF97BE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2A37477A" wp14:editId="25BDE093">
            <wp:extent cx="2830830" cy="1111885"/>
            <wp:effectExtent l="0" t="0" r="762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13B7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A9A1617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UFPE-2003</w:t>
      </w:r>
    </w:p>
    <w:p w14:paraId="644E5C8D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005D254C" wp14:editId="106C8970">
            <wp:extent cx="2830830" cy="3430905"/>
            <wp:effectExtent l="0" t="0" r="762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7227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2EE14357" wp14:editId="12E1248D">
            <wp:extent cx="2835275" cy="291153"/>
            <wp:effectExtent l="0" t="0" r="317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9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0F58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6243E6E6" wp14:editId="61FDEFCD">
            <wp:extent cx="2835275" cy="694353"/>
            <wp:effectExtent l="0" t="0" r="317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69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8042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B471CEB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UFRN-1996</w:t>
      </w:r>
    </w:p>
    <w:p w14:paraId="222D6560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65E57B0A" wp14:editId="2FAE1A3B">
            <wp:extent cx="2830830" cy="1499870"/>
            <wp:effectExtent l="0" t="0" r="7620" b="508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CD0C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E450F8A" w14:textId="77777777" w:rsidR="009A232E" w:rsidRDefault="009A232E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D62669">
        <w:rPr>
          <w:rFonts w:ascii="Arial" w:hAnsi="Arial" w:cs="Arial"/>
          <w:b/>
          <w:sz w:val="20"/>
        </w:rPr>
        <w:t>VUNESP-2008</w:t>
      </w:r>
    </w:p>
    <w:p w14:paraId="2A71F43B" w14:textId="77777777" w:rsid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45311CFB" wp14:editId="083190F8">
            <wp:extent cx="2838450" cy="147066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33FC4" w14:textId="77777777" w:rsidR="009A232E" w:rsidRPr="009A232E" w:rsidRDefault="009A232E" w:rsidP="009A232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7A23538" w14:textId="77777777" w:rsidR="009A232E" w:rsidRDefault="00D62669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="00494990">
        <w:rPr>
          <w:b/>
          <w:sz w:val="21"/>
          <w:szCs w:val="21"/>
        </w:rPr>
        <w:t>(UDESC SC/2009)</w:t>
      </w:r>
    </w:p>
    <w:p w14:paraId="14E0784B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Analise as proposições abaixo.</w:t>
      </w:r>
    </w:p>
    <w:p w14:paraId="02738BA6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I. Os átomos que possuem 8 elétrons na camada de valência são estáveis quimicamente.</w:t>
      </w:r>
    </w:p>
    <w:p w14:paraId="25C10DD6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II. As ligações iônicas características ocorrem entre elementos que possuem uma pequena ou nenhuma diferença de eletronegatividade.</w:t>
      </w:r>
    </w:p>
    <w:p w14:paraId="7A3C9CDD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III. As ligações covalentes ocorrem através do compartilhamento de pares de elétrons.</w:t>
      </w:r>
    </w:p>
    <w:p w14:paraId="025ABE21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IV. As ligações covalentes resultam de forças de atração opostas, produzindo substâncias sólidas com alto ponto de fusão.</w:t>
      </w:r>
    </w:p>
    <w:p w14:paraId="6E3CA491" w14:textId="77777777" w:rsidR="00D62669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V. Estudos têm demonstrado que toda ligação iônica tem um grau de ligação covalente ou de ligação metálica.</w:t>
      </w:r>
    </w:p>
    <w:p w14:paraId="278251CE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4D891172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Assinale a alternativa correta.</w:t>
      </w:r>
    </w:p>
    <w:p w14:paraId="1E6F1271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 xml:space="preserve"> </w:t>
      </w:r>
    </w:p>
    <w:p w14:paraId="26232C3B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a) Somente as afirmativas IV e V são verdadeiras.</w:t>
      </w:r>
    </w:p>
    <w:p w14:paraId="2E64893C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b) Somente as afirmativas I, II e III são verdadeiras.</w:t>
      </w:r>
    </w:p>
    <w:p w14:paraId="61F1864E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c) Somente as afirmativas I, III e V são verdadeiras.</w:t>
      </w:r>
    </w:p>
    <w:p w14:paraId="09BA516E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d) Somente as afirmativas II e V são verdadeiras.</w:t>
      </w:r>
    </w:p>
    <w:p w14:paraId="4BD29C70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e) Somente as afirmativas I, III e IV são verdadeiras.</w:t>
      </w:r>
    </w:p>
    <w:p w14:paraId="69C8465B" w14:textId="77777777" w:rsidR="00D62669" w:rsidRDefault="00D62669" w:rsidP="00D6266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34010D0" w14:textId="77777777" w:rsidR="00494990" w:rsidRPr="00D62669" w:rsidRDefault="00494990" w:rsidP="00D62669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BD1C9CB" w14:textId="77777777" w:rsidR="00D62669" w:rsidRDefault="00494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sz w:val="21"/>
          <w:szCs w:val="21"/>
        </w:rPr>
        <w:t>(UEM PR/2013)</w:t>
      </w:r>
    </w:p>
    <w:p w14:paraId="0A371624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Utilizando o modelo de repulsão dos pares eletrônicos da camada de valência (VSEPR), assinale a(s) alternativa(s) que apresenta(m) uma correta descrição da geometria e da polaridade das moléculas.</w:t>
      </w:r>
    </w:p>
    <w:p w14:paraId="7E5908B0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 xml:space="preserve"> </w:t>
      </w:r>
    </w:p>
    <w:p w14:paraId="38AF4F2F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(01) Amônia: piramidal, polar.</w:t>
      </w:r>
    </w:p>
    <w:p w14:paraId="387D92AB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 xml:space="preserve">(02) </w:t>
      </w:r>
      <w:proofErr w:type="spellStart"/>
      <w:r w:rsidRPr="00494990">
        <w:rPr>
          <w:rFonts w:ascii="Arial" w:hAnsi="Arial" w:cs="Arial"/>
          <w:sz w:val="20"/>
        </w:rPr>
        <w:t>Trióxido</w:t>
      </w:r>
      <w:proofErr w:type="spellEnd"/>
      <w:r w:rsidRPr="00494990">
        <w:rPr>
          <w:rFonts w:ascii="Arial" w:hAnsi="Arial" w:cs="Arial"/>
          <w:sz w:val="20"/>
        </w:rPr>
        <w:t xml:space="preserve"> de enxofre: trigonal plana, apolar.</w:t>
      </w:r>
    </w:p>
    <w:p w14:paraId="447086BC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(04) Dióxido de carbono: angular, apolar.</w:t>
      </w:r>
    </w:p>
    <w:p w14:paraId="2BEDA141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(08) Cloreto de metila: piramidal, polar.</w:t>
      </w:r>
    </w:p>
    <w:p w14:paraId="565014FA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(16) Ácido cianídrico: linear, polar.</w:t>
      </w:r>
    </w:p>
    <w:p w14:paraId="594196E8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4472530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86A7348" w14:textId="77777777" w:rsidR="00494990" w:rsidRDefault="00494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sz w:val="21"/>
          <w:szCs w:val="21"/>
        </w:rPr>
        <w:t>(UEM PR/2012)</w:t>
      </w:r>
    </w:p>
    <w:p w14:paraId="26D590FC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Assinale o que for correto.</w:t>
      </w:r>
    </w:p>
    <w:p w14:paraId="6A27E8E3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81E4866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(01) No diamante e no grafite, as ligações químicas predominantes são do tipo molecular e iônica, respectivamente.</w:t>
      </w:r>
    </w:p>
    <w:p w14:paraId="5CCC352A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(02) No estado sólido, um composto molecular apresenta baixa condutividade térmica, quando comparado a compostos metálicos.</w:t>
      </w:r>
    </w:p>
    <w:p w14:paraId="21206A5F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(04) Uma molécula covalente de fórmula A2B, cujo átomo central B possui 1 par de elétrons livres, apresentará geometria molecular do tipo angular; porém, se o átomo B perder o par de elétrons, a geometria do íon A2B2+ deverá ser do tipo linear.</w:t>
      </w:r>
    </w:p>
    <w:p w14:paraId="739D7761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(08) Considerando que as moléculas de H2O e H2S tenham o mesmo ângulo formado entre as ligações H-O-H e H-S-H, pode-se afirmar que a molécula H2O possui maior momento dipolar resultante.</w:t>
      </w:r>
    </w:p>
    <w:p w14:paraId="7AF9BF44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(16) Toda ligação iônica é polar, e toda ligação covalente é apolar.</w:t>
      </w:r>
    </w:p>
    <w:p w14:paraId="5A2B9DCB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56516BF5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CA76F79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E6C23CA" w14:textId="77777777" w:rsidR="00494990" w:rsidRDefault="00494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</w:t>
      </w:r>
      <w:r>
        <w:rPr>
          <w:b/>
          <w:sz w:val="21"/>
          <w:szCs w:val="21"/>
        </w:rPr>
        <w:t>(UCS RS/2011)</w:t>
      </w:r>
    </w:p>
    <w:p w14:paraId="65A5C403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Quando um vulcão entra em erupção com força explosiva suficiente, as cinzas vulcânicas, contendo dióxido de enxofre, podem atingir a estratosfera. Lá, fenômenos físico-químicos criam uma fina camada de partículas esbranquiçadas que, durante meses ou anos, circundam a Terra e refletem parte dos raios solares, impedindo que a radiação atinja o solo. Como resultado desse fenômeno, pode ocorrer um resfriamento do planeta.</w:t>
      </w:r>
    </w:p>
    <w:p w14:paraId="235D99CF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O dióxido de enxofre eliminado pelos vulcões:</w:t>
      </w:r>
    </w:p>
    <w:p w14:paraId="58E25132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7D51D170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a) é uma molécula apolar.</w:t>
      </w:r>
    </w:p>
    <w:p w14:paraId="46DCB391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b) é um óxido anfótero.</w:t>
      </w:r>
    </w:p>
    <w:p w14:paraId="1BE1A183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c) forma uma base ao reagir com a água.</w:t>
      </w:r>
    </w:p>
    <w:p w14:paraId="39FDDE48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d) possui duas ligações covalentes coordenadas em sua estrutura.</w:t>
      </w:r>
    </w:p>
    <w:p w14:paraId="5B4532C4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e) apresenta geometria angular.</w:t>
      </w:r>
    </w:p>
    <w:p w14:paraId="08B97567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4DD9AEFC" w14:textId="77777777" w:rsidR="00494990" w:rsidRDefault="00494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sz w:val="21"/>
          <w:szCs w:val="21"/>
        </w:rPr>
        <w:t>(UFF RJ/2011)</w:t>
      </w:r>
    </w:p>
    <w:p w14:paraId="331AC6B9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 química está na base do desenvolvimento econômico e tecnológico. Da siderurgia à indústria da informática, das artes à construção civil, da agricultura à indústria aeroespacial, não há área ou setor que não utilize em seus processos ou produtos algum insumo de origem química. Um desses insumos é o metano, gás natural, usado como combustível na indústria química. A queima do metano pode ser representada pela seguinte equação:</w:t>
      </w:r>
    </w:p>
    <w:p w14:paraId="2546847F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D55B516" w14:textId="77777777" w:rsidR="00494990" w:rsidRPr="00494990" w:rsidRDefault="00494990" w:rsidP="00494990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CH</w:t>
      </w:r>
      <w:r w:rsidRPr="00494990">
        <w:rPr>
          <w:rFonts w:ascii="Arial" w:hAnsi="Arial" w:cs="Arial"/>
          <w:sz w:val="20"/>
          <w:vertAlign w:val="subscript"/>
        </w:rPr>
        <w:t>4</w:t>
      </w:r>
      <w:r w:rsidRPr="00494990">
        <w:rPr>
          <w:rFonts w:ascii="Arial" w:hAnsi="Arial" w:cs="Arial"/>
          <w:sz w:val="20"/>
        </w:rPr>
        <w:t>(g) + 2O</w:t>
      </w:r>
      <w:r w:rsidRPr="00494990">
        <w:rPr>
          <w:rFonts w:ascii="Arial" w:hAnsi="Arial" w:cs="Arial"/>
          <w:sz w:val="20"/>
          <w:vertAlign w:val="subscript"/>
        </w:rPr>
        <w:t>2</w:t>
      </w:r>
      <w:r w:rsidRPr="00494990">
        <w:rPr>
          <w:rFonts w:ascii="Arial" w:hAnsi="Arial" w:cs="Arial"/>
          <w:sz w:val="20"/>
        </w:rPr>
        <w:t xml:space="preserve">(g) </w:t>
      </w:r>
      <w:r>
        <w:rPr>
          <w:rFonts w:ascii="Arial" w:hAnsi="Arial" w:cs="Arial"/>
          <w:sz w:val="20"/>
        </w:rPr>
        <w:sym w:font="Symbol" w:char="F0AE"/>
      </w:r>
      <w:r w:rsidRPr="00494990">
        <w:rPr>
          <w:rFonts w:ascii="Arial" w:hAnsi="Arial" w:cs="Arial"/>
          <w:sz w:val="20"/>
        </w:rPr>
        <w:t xml:space="preserve"> CO</w:t>
      </w:r>
      <w:r w:rsidRPr="00494990">
        <w:rPr>
          <w:rFonts w:ascii="Arial" w:hAnsi="Arial" w:cs="Arial"/>
          <w:sz w:val="20"/>
          <w:vertAlign w:val="subscript"/>
        </w:rPr>
        <w:t>2</w:t>
      </w:r>
      <w:r w:rsidRPr="00494990">
        <w:rPr>
          <w:rFonts w:ascii="Arial" w:hAnsi="Arial" w:cs="Arial"/>
          <w:sz w:val="20"/>
        </w:rPr>
        <w:t>(g) + 2H</w:t>
      </w:r>
      <w:r w:rsidRPr="00494990">
        <w:rPr>
          <w:rFonts w:ascii="Arial" w:hAnsi="Arial" w:cs="Arial"/>
          <w:sz w:val="20"/>
          <w:vertAlign w:val="subscript"/>
        </w:rPr>
        <w:t>2</w:t>
      </w:r>
      <w:r w:rsidRPr="00494990">
        <w:rPr>
          <w:rFonts w:ascii="Arial" w:hAnsi="Arial" w:cs="Arial"/>
          <w:sz w:val="20"/>
        </w:rPr>
        <w:t>O</w:t>
      </w:r>
    </w:p>
    <w:p w14:paraId="7C10C243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Em relação ao metano (CH</w:t>
      </w:r>
      <w:r w:rsidRPr="00494990">
        <w:rPr>
          <w:rFonts w:ascii="Arial" w:hAnsi="Arial" w:cs="Arial"/>
          <w:sz w:val="20"/>
          <w:vertAlign w:val="subscript"/>
        </w:rPr>
        <w:t>4</w:t>
      </w:r>
      <w:r w:rsidRPr="00494990">
        <w:rPr>
          <w:rFonts w:ascii="Arial" w:hAnsi="Arial" w:cs="Arial"/>
          <w:sz w:val="20"/>
        </w:rPr>
        <w:t>) e ao dióxido de carbono (CO</w:t>
      </w:r>
      <w:r w:rsidRPr="00494990">
        <w:rPr>
          <w:rFonts w:ascii="Arial" w:hAnsi="Arial" w:cs="Arial"/>
          <w:sz w:val="20"/>
          <w:vertAlign w:val="subscript"/>
        </w:rPr>
        <w:t>2</w:t>
      </w:r>
      <w:r w:rsidRPr="00494990">
        <w:rPr>
          <w:rFonts w:ascii="Arial" w:hAnsi="Arial" w:cs="Arial"/>
          <w:sz w:val="20"/>
        </w:rPr>
        <w:t>), pode-se dizer que a forma geométrica de cada um desses compostos, respectivamente, é</w:t>
      </w:r>
      <w:r>
        <w:rPr>
          <w:rFonts w:ascii="Arial" w:hAnsi="Arial" w:cs="Arial"/>
          <w:sz w:val="20"/>
        </w:rPr>
        <w:t>:</w:t>
      </w:r>
    </w:p>
    <w:p w14:paraId="29F98A2A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6536309E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a) tetraédrica e trigonal planar.</w:t>
      </w:r>
    </w:p>
    <w:p w14:paraId="6AF4028D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b) tetraédrica e linear.</w:t>
      </w:r>
    </w:p>
    <w:p w14:paraId="2E12BD4E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c) quadrática planar e trigonal planar.</w:t>
      </w:r>
    </w:p>
    <w:p w14:paraId="1FF52A56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d) quadrática planar e linear.</w:t>
      </w:r>
    </w:p>
    <w:p w14:paraId="1B65E648" w14:textId="77777777" w:rsid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  <w:r w:rsidRPr="00494990">
        <w:rPr>
          <w:rFonts w:ascii="Arial" w:hAnsi="Arial" w:cs="Arial"/>
          <w:sz w:val="20"/>
        </w:rPr>
        <w:t>e) tetraédrica e quadrática planar.</w:t>
      </w:r>
    </w:p>
    <w:p w14:paraId="2F40251C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4ADC6B8D" w14:textId="77777777" w:rsidR="00494990" w:rsidRDefault="00494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bCs/>
          <w:sz w:val="21"/>
          <w:szCs w:val="21"/>
        </w:rPr>
        <w:t>(UEM PR/2010)</w:t>
      </w:r>
    </w:p>
    <w:p w14:paraId="0516EBE6" w14:textId="77777777" w:rsid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Assinale a(s) alternativa(s) correta(s).</w:t>
      </w:r>
    </w:p>
    <w:p w14:paraId="5B648AB4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3B2A056A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(01) Moléculas diatômicas formadas por átomos iguais são sempre apolares.</w:t>
      </w:r>
    </w:p>
    <w:p w14:paraId="561E8E2C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(02) O comprimento das ligações químicas independe do raio atômico dos átomos que participam das ligações.</w:t>
      </w:r>
    </w:p>
    <w:p w14:paraId="6D40FF94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 xml:space="preserve">(04) Ligações covalentes do tipo </w:t>
      </w:r>
      <w:r w:rsidRPr="00E159BD">
        <w:rPr>
          <w:rFonts w:ascii="Arial" w:hAnsi="Arial" w:cs="Arial"/>
          <w:sz w:val="20"/>
        </w:rPr>
        <w:t> ocorrem somente na união entre orbitais s de um átomo e orbitais p de outro átomo.</w:t>
      </w:r>
    </w:p>
    <w:p w14:paraId="7199C98C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(08) CH4, NH3 e H2O apresentam, respectivamente, geometria tetraédrica, trigonal plana e angular.</w:t>
      </w:r>
    </w:p>
    <w:p w14:paraId="33D5F892" w14:textId="77777777" w:rsidR="00494990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(16) Os metais, geralmente, possuem elevadas condutividades térmica e elétrica e, também, elevada densidade.</w:t>
      </w:r>
    </w:p>
    <w:p w14:paraId="32ADC47E" w14:textId="77777777" w:rsidR="00494990" w:rsidRPr="00494990" w:rsidRDefault="00494990" w:rsidP="00494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4F57EC3D" w14:textId="77777777" w:rsidR="00494990" w:rsidRDefault="00E159BD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sz w:val="21"/>
          <w:szCs w:val="21"/>
        </w:rPr>
        <w:t>(UFTM MG/2013)</w:t>
      </w:r>
    </w:p>
    <w:p w14:paraId="7B0ED186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 xml:space="preserve">Os gases amônia, dióxido de carbono e </w:t>
      </w:r>
      <w:proofErr w:type="spellStart"/>
      <w:r w:rsidRPr="00E159BD">
        <w:rPr>
          <w:rFonts w:ascii="Arial" w:hAnsi="Arial" w:cs="Arial"/>
          <w:sz w:val="20"/>
        </w:rPr>
        <w:t>trióxido</w:t>
      </w:r>
      <w:proofErr w:type="spellEnd"/>
      <w:r w:rsidRPr="00E159BD">
        <w:rPr>
          <w:rFonts w:ascii="Arial" w:hAnsi="Arial" w:cs="Arial"/>
          <w:sz w:val="20"/>
        </w:rPr>
        <w:t xml:space="preserve"> de enxofre são insumos importantes na indústria química. Em relação à polaridade de suas moléculas, é correto afirmar que NH</w:t>
      </w:r>
      <w:r w:rsidRPr="00E159BD">
        <w:rPr>
          <w:rFonts w:ascii="Arial" w:hAnsi="Arial" w:cs="Arial"/>
          <w:sz w:val="20"/>
          <w:vertAlign w:val="subscript"/>
        </w:rPr>
        <w:t>3</w:t>
      </w:r>
      <w:r w:rsidRPr="00E159BD">
        <w:rPr>
          <w:rFonts w:ascii="Arial" w:hAnsi="Arial" w:cs="Arial"/>
          <w:sz w:val="20"/>
        </w:rPr>
        <w:t>, CO</w:t>
      </w:r>
      <w:r w:rsidRPr="00E159BD">
        <w:rPr>
          <w:rFonts w:ascii="Arial" w:hAnsi="Arial" w:cs="Arial"/>
          <w:sz w:val="20"/>
          <w:vertAlign w:val="subscript"/>
        </w:rPr>
        <w:t>2</w:t>
      </w:r>
      <w:r w:rsidRPr="00E159BD">
        <w:rPr>
          <w:rFonts w:ascii="Arial" w:hAnsi="Arial" w:cs="Arial"/>
          <w:sz w:val="20"/>
        </w:rPr>
        <w:t xml:space="preserve"> e SO</w:t>
      </w:r>
      <w:r w:rsidRPr="00E159BD">
        <w:rPr>
          <w:rFonts w:ascii="Arial" w:hAnsi="Arial" w:cs="Arial"/>
          <w:sz w:val="20"/>
          <w:vertAlign w:val="subscript"/>
        </w:rPr>
        <w:t>3</w:t>
      </w:r>
      <w:r w:rsidRPr="00E159BD">
        <w:rPr>
          <w:rFonts w:ascii="Arial" w:hAnsi="Arial" w:cs="Arial"/>
          <w:sz w:val="20"/>
        </w:rPr>
        <w:t xml:space="preserve"> são, respectivamente,</w:t>
      </w:r>
    </w:p>
    <w:p w14:paraId="0288FB11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 xml:space="preserve"> </w:t>
      </w:r>
    </w:p>
    <w:p w14:paraId="5C14788A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a) polar, polar e apolar.</w:t>
      </w:r>
    </w:p>
    <w:p w14:paraId="18613D46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b) polar, apolar e polar.</w:t>
      </w:r>
    </w:p>
    <w:p w14:paraId="65786990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c) polar, apolar e apolar.</w:t>
      </w:r>
    </w:p>
    <w:p w14:paraId="5776AFEC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d) apolar, polar e apolar.</w:t>
      </w:r>
    </w:p>
    <w:p w14:paraId="7F47DF2D" w14:textId="77777777" w:rsid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e) apolar, apolar e polar.</w:t>
      </w:r>
    </w:p>
    <w:p w14:paraId="0349B783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3E11E14D" w14:textId="77777777" w:rsidR="00E159BD" w:rsidRDefault="00E159BD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bCs/>
          <w:sz w:val="21"/>
          <w:szCs w:val="21"/>
        </w:rPr>
        <w:t>(UEL PR/2010)</w:t>
      </w:r>
    </w:p>
    <w:p w14:paraId="4EFD101B" w14:textId="77777777" w:rsid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Assinale a alternativa correta.</w:t>
      </w:r>
    </w:p>
    <w:p w14:paraId="5D5FB113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3B191ADE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a) O CCl</w:t>
      </w:r>
      <w:r w:rsidRPr="00E159BD">
        <w:rPr>
          <w:rFonts w:ascii="Arial" w:hAnsi="Arial" w:cs="Arial"/>
          <w:sz w:val="20"/>
          <w:vertAlign w:val="subscript"/>
        </w:rPr>
        <w:t>4</w:t>
      </w:r>
      <w:r w:rsidRPr="00E159BD">
        <w:rPr>
          <w:rFonts w:ascii="Arial" w:hAnsi="Arial" w:cs="Arial"/>
          <w:sz w:val="20"/>
        </w:rPr>
        <w:t xml:space="preserve"> apresenta um momento de dipolo em sua molécula.</w:t>
      </w:r>
    </w:p>
    <w:p w14:paraId="4D287EE1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b) O BF</w:t>
      </w:r>
      <w:r w:rsidRPr="00E159BD">
        <w:rPr>
          <w:rFonts w:ascii="Arial" w:hAnsi="Arial" w:cs="Arial"/>
          <w:sz w:val="20"/>
          <w:vertAlign w:val="subscript"/>
        </w:rPr>
        <w:t>3</w:t>
      </w:r>
      <w:r w:rsidRPr="00E159BD">
        <w:rPr>
          <w:rFonts w:ascii="Arial" w:hAnsi="Arial" w:cs="Arial"/>
          <w:sz w:val="20"/>
        </w:rPr>
        <w:t xml:space="preserve"> apresenta dipolo resultante nulo em sua molécula.</w:t>
      </w:r>
    </w:p>
    <w:p w14:paraId="25985B7A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c) O CO</w:t>
      </w:r>
      <w:r w:rsidRPr="00E159BD">
        <w:rPr>
          <w:rFonts w:ascii="Arial" w:hAnsi="Arial" w:cs="Arial"/>
          <w:sz w:val="20"/>
          <w:vertAlign w:val="subscript"/>
        </w:rPr>
        <w:t>2</w:t>
      </w:r>
      <w:r w:rsidRPr="00E159BD">
        <w:rPr>
          <w:rFonts w:ascii="Arial" w:hAnsi="Arial" w:cs="Arial"/>
          <w:sz w:val="20"/>
        </w:rPr>
        <w:t xml:space="preserve"> apresenta um momento de dipolo em sua molécula.</w:t>
      </w:r>
    </w:p>
    <w:p w14:paraId="60FA13B6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d) O H</w:t>
      </w:r>
      <w:r w:rsidRPr="00E159BD">
        <w:rPr>
          <w:rFonts w:ascii="Arial" w:hAnsi="Arial" w:cs="Arial"/>
          <w:sz w:val="20"/>
          <w:vertAlign w:val="subscript"/>
        </w:rPr>
        <w:t>2</w:t>
      </w:r>
      <w:r w:rsidRPr="00E159BD">
        <w:rPr>
          <w:rFonts w:ascii="Arial" w:hAnsi="Arial" w:cs="Arial"/>
          <w:sz w:val="20"/>
        </w:rPr>
        <w:t>O apresenta dipolo resultante nulo em sua molécula.</w:t>
      </w:r>
    </w:p>
    <w:p w14:paraId="74D31663" w14:textId="77777777" w:rsid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  <w:r w:rsidRPr="00E159BD">
        <w:rPr>
          <w:rFonts w:ascii="Arial" w:hAnsi="Arial" w:cs="Arial"/>
          <w:sz w:val="20"/>
        </w:rPr>
        <w:t>e) O NH</w:t>
      </w:r>
      <w:r w:rsidRPr="00E159BD">
        <w:rPr>
          <w:rFonts w:ascii="Arial" w:hAnsi="Arial" w:cs="Arial"/>
          <w:sz w:val="20"/>
          <w:vertAlign w:val="subscript"/>
        </w:rPr>
        <w:t>3</w:t>
      </w:r>
      <w:r w:rsidRPr="00E159BD">
        <w:rPr>
          <w:rFonts w:ascii="Arial" w:hAnsi="Arial" w:cs="Arial"/>
          <w:sz w:val="20"/>
        </w:rPr>
        <w:t xml:space="preserve"> apresenta dipolo resultante nulo em sua molécula.</w:t>
      </w:r>
    </w:p>
    <w:p w14:paraId="610EDC08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21C19B8" w14:textId="77777777" w:rsidR="00E159BD" w:rsidRDefault="00DE638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b/>
          <w:sz w:val="21"/>
          <w:szCs w:val="21"/>
        </w:rPr>
        <w:t>(UEPG PR/2013)</w:t>
      </w:r>
      <w:r w:rsidR="00E159BD">
        <w:rPr>
          <w:rFonts w:ascii="Arial" w:hAnsi="Arial" w:cs="Arial"/>
          <w:b/>
          <w:sz w:val="20"/>
        </w:rPr>
        <w:t xml:space="preserve"> </w:t>
      </w:r>
    </w:p>
    <w:p w14:paraId="5B135027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Dadas as fórmulas das substâncias abaixo, com relação às ligações químicas envolvidas em suas moléculas e os tipos de interações existentes entre as mesmas, assinale o que for correto.</w:t>
      </w:r>
    </w:p>
    <w:p w14:paraId="0EF6DDBC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2FA5288D" w14:textId="77777777" w:rsidR="00DE6381" w:rsidRPr="00DE6381" w:rsidRDefault="00DE6381" w:rsidP="00DE6381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 xml:space="preserve">      CH</w:t>
      </w:r>
      <w:r w:rsidRPr="00DE6381">
        <w:rPr>
          <w:rFonts w:ascii="Arial" w:hAnsi="Arial" w:cs="Arial"/>
          <w:sz w:val="20"/>
          <w:vertAlign w:val="subscript"/>
        </w:rPr>
        <w:t>4</w:t>
      </w:r>
      <w:r w:rsidRPr="00DE6381">
        <w:rPr>
          <w:rFonts w:ascii="Arial" w:hAnsi="Arial" w:cs="Arial"/>
          <w:sz w:val="20"/>
        </w:rPr>
        <w:t xml:space="preserve">      HF      PH</w:t>
      </w:r>
      <w:r w:rsidRPr="00DE6381">
        <w:rPr>
          <w:rFonts w:ascii="Arial" w:hAnsi="Arial" w:cs="Arial"/>
          <w:sz w:val="20"/>
          <w:vertAlign w:val="subscript"/>
        </w:rPr>
        <w:t>3</w:t>
      </w:r>
    </w:p>
    <w:p w14:paraId="6E1165FD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2C8280AA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(01) Dentre as substâncias, a que apresenta o maior ponto de ebulição é HF.</w:t>
      </w:r>
    </w:p>
    <w:p w14:paraId="258EC703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(02) Todas as moléculas apresentam interações do tipo ligação de hidrogênio.</w:t>
      </w:r>
    </w:p>
    <w:p w14:paraId="71757BFA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(04) Todas as moléculas apresentam interações do tipo dipolo induzido-dipolo induzido.</w:t>
      </w:r>
    </w:p>
    <w:p w14:paraId="4322275F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(08) Todas as moléculas apresentam ligações covalentes polares.</w:t>
      </w:r>
    </w:p>
    <w:p w14:paraId="104D439A" w14:textId="77777777" w:rsidR="00E159BD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(16) A molécula de CH</w:t>
      </w:r>
      <w:r w:rsidRPr="00DE6381">
        <w:rPr>
          <w:rFonts w:ascii="Arial" w:hAnsi="Arial" w:cs="Arial"/>
          <w:sz w:val="20"/>
          <w:vertAlign w:val="subscript"/>
        </w:rPr>
        <w:t>4</w:t>
      </w:r>
      <w:r w:rsidRPr="00DE6381">
        <w:rPr>
          <w:rFonts w:ascii="Arial" w:hAnsi="Arial" w:cs="Arial"/>
          <w:sz w:val="20"/>
        </w:rPr>
        <w:t xml:space="preserve"> apresenta uma geométrica tetraédrica, enquanto a molécula de PH</w:t>
      </w:r>
      <w:r w:rsidRPr="00DE6381">
        <w:rPr>
          <w:rFonts w:ascii="Arial" w:hAnsi="Arial" w:cs="Arial"/>
          <w:sz w:val="20"/>
          <w:vertAlign w:val="subscript"/>
        </w:rPr>
        <w:t>3</w:t>
      </w:r>
      <w:r w:rsidRPr="00DE6381">
        <w:rPr>
          <w:rFonts w:ascii="Arial" w:hAnsi="Arial" w:cs="Arial"/>
          <w:sz w:val="20"/>
        </w:rPr>
        <w:t xml:space="preserve"> é piramidal.</w:t>
      </w:r>
    </w:p>
    <w:p w14:paraId="7F27277C" w14:textId="77777777" w:rsidR="00E159BD" w:rsidRPr="00E159BD" w:rsidRDefault="00E159BD" w:rsidP="00E159BD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C22B743" w14:textId="77777777" w:rsidR="00E159BD" w:rsidRDefault="00DE638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sz w:val="21"/>
          <w:szCs w:val="21"/>
        </w:rPr>
        <w:t>(UFPE/2013)</w:t>
      </w:r>
    </w:p>
    <w:p w14:paraId="7ADD3883" w14:textId="77777777" w:rsid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As interações intermoleculares são muito importantes para as propriedades de várias substâncias. Analise as seguintes comparações, entre a molécula de água,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>O, e de sulfeto de hidrogênio,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 xml:space="preserve">S. (Dados: </w:t>
      </w:r>
      <w:r w:rsidRPr="00DE6381">
        <w:rPr>
          <w:rFonts w:ascii="Arial" w:hAnsi="Arial" w:cs="Arial"/>
          <w:sz w:val="20"/>
          <w:vertAlign w:val="subscript"/>
        </w:rPr>
        <w:t>1</w:t>
      </w:r>
      <w:r w:rsidRPr="00DE6381">
        <w:rPr>
          <w:rFonts w:ascii="Arial" w:hAnsi="Arial" w:cs="Arial"/>
          <w:sz w:val="20"/>
        </w:rPr>
        <w:t xml:space="preserve">H, </w:t>
      </w:r>
      <w:r w:rsidRPr="00DE6381">
        <w:rPr>
          <w:rFonts w:ascii="Arial" w:hAnsi="Arial" w:cs="Arial"/>
          <w:sz w:val="20"/>
          <w:vertAlign w:val="subscript"/>
        </w:rPr>
        <w:t>8</w:t>
      </w:r>
      <w:r w:rsidRPr="00DE6381">
        <w:rPr>
          <w:rFonts w:ascii="Arial" w:hAnsi="Arial" w:cs="Arial"/>
          <w:sz w:val="20"/>
        </w:rPr>
        <w:t xml:space="preserve">O, </w:t>
      </w:r>
      <w:r w:rsidRPr="00DE6381">
        <w:rPr>
          <w:rFonts w:ascii="Arial" w:hAnsi="Arial" w:cs="Arial"/>
          <w:sz w:val="20"/>
          <w:vertAlign w:val="subscript"/>
        </w:rPr>
        <w:t>16</w:t>
      </w:r>
      <w:r w:rsidRPr="00DE6381">
        <w:rPr>
          <w:rFonts w:ascii="Arial" w:hAnsi="Arial" w:cs="Arial"/>
          <w:sz w:val="20"/>
        </w:rPr>
        <w:t xml:space="preserve">S). </w:t>
      </w:r>
    </w:p>
    <w:p w14:paraId="13CDFC1E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604DCE8F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(00) As moléculas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>O e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 xml:space="preserve">S têm geometrias semelhantes. </w:t>
      </w:r>
    </w:p>
    <w:p w14:paraId="23FA1E9D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(01) A molécula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>O é polar e a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 xml:space="preserve">S é </w:t>
      </w:r>
      <w:r>
        <w:rPr>
          <w:rFonts w:ascii="Arial" w:hAnsi="Arial" w:cs="Arial"/>
          <w:sz w:val="20"/>
        </w:rPr>
        <w:t xml:space="preserve">apolar, uma vez que a ligação H – O é polar, e a ligação H – </w:t>
      </w:r>
      <w:r w:rsidRPr="00DE6381">
        <w:rPr>
          <w:rFonts w:ascii="Arial" w:hAnsi="Arial" w:cs="Arial"/>
          <w:sz w:val="20"/>
        </w:rPr>
        <w:t xml:space="preserve">S é apolar. </w:t>
      </w:r>
    </w:p>
    <w:p w14:paraId="4D753EA2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(02) Entre moléculas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>O, as ligações de hidrogênio são mais fracas que entre moléculas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 xml:space="preserve">S. </w:t>
      </w:r>
    </w:p>
    <w:p w14:paraId="25F09F46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lastRenderedPageBreak/>
        <w:t>(03) As interações dipolo-dipolo entre moléculas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>S são mais intensas que entre moléculas H</w:t>
      </w:r>
      <w:r w:rsidRPr="00DE6381">
        <w:rPr>
          <w:rFonts w:ascii="Arial" w:hAnsi="Arial" w:cs="Arial"/>
          <w:sz w:val="20"/>
          <w:vertAlign w:val="subscript"/>
        </w:rPr>
        <w:t>2</w:t>
      </w:r>
      <w:r w:rsidRPr="00DE6381">
        <w:rPr>
          <w:rFonts w:ascii="Arial" w:hAnsi="Arial" w:cs="Arial"/>
          <w:sz w:val="20"/>
        </w:rPr>
        <w:t xml:space="preserve">O, por causa do maior número atômico do enxofre. </w:t>
      </w:r>
    </w:p>
    <w:p w14:paraId="1B1B12C7" w14:textId="77777777" w:rsid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(04) Em ambas as moléculas, os átomos centrais apresentam dois pares de elétrons não ligantes.</w:t>
      </w:r>
    </w:p>
    <w:p w14:paraId="78AC27AB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7F7AC0FB" w14:textId="77777777" w:rsidR="00DE6381" w:rsidRDefault="00DE6381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bCs/>
          <w:sz w:val="21"/>
          <w:szCs w:val="21"/>
        </w:rPr>
        <w:t>(UEPG PR/2010)</w:t>
      </w:r>
    </w:p>
    <w:p w14:paraId="234A52C0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Abaixo estão relacionados os haletos de hidrogênio e seus respectivos valores de ponto de ebulição (P.E.).</w:t>
      </w:r>
    </w:p>
    <w:p w14:paraId="75554313" w14:textId="77777777" w:rsidR="00DE6381" w:rsidRPr="00DE6381" w:rsidRDefault="00DE6381" w:rsidP="00DE6381">
      <w:pPr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Times New Roman" w:eastAsia="Times New Roman" w:hAnsi="Times New Roman" w:cs="Times New Roman"/>
          <w:position w:val="-28"/>
          <w:sz w:val="21"/>
          <w:szCs w:val="21"/>
          <w:lang w:val="en-US"/>
        </w:rPr>
        <w:object w:dxaOrig="2835" w:dyaOrig="645" w14:anchorId="70932E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6pt;height:32.05pt" o:ole="">
            <v:imagedata r:id="rId40" o:title=""/>
          </v:shape>
          <o:OLEObject Type="Embed" ProgID="Equation.3" ShapeID="_x0000_i1025" DrawAspect="Content" ObjectID="_1670155076" r:id="rId41"/>
        </w:object>
      </w:r>
    </w:p>
    <w:p w14:paraId="62FB1A00" w14:textId="77777777" w:rsidR="00DE6381" w:rsidRPr="00802990" w:rsidRDefault="00DE6381" w:rsidP="00DE6381">
      <w:pPr>
        <w:spacing w:after="0" w:line="240" w:lineRule="auto"/>
        <w:jc w:val="both"/>
        <w:rPr>
          <w:rFonts w:ascii="Arial" w:hAnsi="Arial" w:cs="Arial"/>
          <w:sz w:val="16"/>
        </w:rPr>
      </w:pPr>
      <w:r w:rsidRPr="00802990">
        <w:rPr>
          <w:rFonts w:ascii="Arial" w:hAnsi="Arial" w:cs="Arial"/>
          <w:sz w:val="16"/>
        </w:rPr>
        <w:t xml:space="preserve"> Dados: H = 1,00 g/mol; I = 126,9 g/mol; Br = 79,9 g/mol; Cl = 35,5 g/mol.</w:t>
      </w:r>
    </w:p>
    <w:p w14:paraId="562153A1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57923B54" w14:textId="77777777" w:rsid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Com relação a estes haletos e suas propriedades, assinale o que for correto.</w:t>
      </w:r>
    </w:p>
    <w:p w14:paraId="1FFAD850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754943E2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(01) Todas os haletos mostrados acima são gases a temperaturas abaixo de 10ºC.</w:t>
      </w:r>
    </w:p>
    <w:p w14:paraId="16BE389B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 xml:space="preserve">(02) As moléculas de HF, </w:t>
      </w:r>
      <w:proofErr w:type="spellStart"/>
      <w:r w:rsidRPr="00DE6381">
        <w:rPr>
          <w:rFonts w:ascii="Arial" w:hAnsi="Arial" w:cs="Arial"/>
          <w:sz w:val="20"/>
        </w:rPr>
        <w:t>HCl</w:t>
      </w:r>
      <w:proofErr w:type="spellEnd"/>
      <w:r w:rsidRPr="00DE6381">
        <w:rPr>
          <w:rFonts w:ascii="Arial" w:hAnsi="Arial" w:cs="Arial"/>
          <w:sz w:val="20"/>
        </w:rPr>
        <w:t xml:space="preserve">, </w:t>
      </w:r>
      <w:proofErr w:type="spellStart"/>
      <w:r w:rsidRPr="00DE6381">
        <w:rPr>
          <w:rFonts w:ascii="Arial" w:hAnsi="Arial" w:cs="Arial"/>
          <w:sz w:val="20"/>
        </w:rPr>
        <w:t>HBr</w:t>
      </w:r>
      <w:proofErr w:type="spellEnd"/>
      <w:r w:rsidRPr="00DE6381">
        <w:rPr>
          <w:rFonts w:ascii="Arial" w:hAnsi="Arial" w:cs="Arial"/>
          <w:sz w:val="20"/>
        </w:rPr>
        <w:t>, e HI são unidas por forças dipolo permanente e somente as moléculas de HF são unidas também por pontes de hidrogênio.</w:t>
      </w:r>
    </w:p>
    <w:p w14:paraId="1A8E3D65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(04) Todos os haletos apresentam ligações covalentes polares.</w:t>
      </w:r>
    </w:p>
    <w:p w14:paraId="5DD6102D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 xml:space="preserve">(08) A ordem no P.E.: HI &gt; </w:t>
      </w:r>
      <w:proofErr w:type="spellStart"/>
      <w:r w:rsidRPr="00DE6381">
        <w:rPr>
          <w:rFonts w:ascii="Arial" w:hAnsi="Arial" w:cs="Arial"/>
          <w:sz w:val="20"/>
        </w:rPr>
        <w:t>HBr</w:t>
      </w:r>
      <w:proofErr w:type="spellEnd"/>
      <w:r w:rsidRPr="00DE6381">
        <w:rPr>
          <w:rFonts w:ascii="Arial" w:hAnsi="Arial" w:cs="Arial"/>
          <w:sz w:val="20"/>
        </w:rPr>
        <w:t xml:space="preserve"> &gt; </w:t>
      </w:r>
      <w:proofErr w:type="spellStart"/>
      <w:r w:rsidRPr="00DE6381">
        <w:rPr>
          <w:rFonts w:ascii="Arial" w:hAnsi="Arial" w:cs="Arial"/>
          <w:sz w:val="20"/>
        </w:rPr>
        <w:t>HCl</w:t>
      </w:r>
      <w:proofErr w:type="spellEnd"/>
      <w:r w:rsidRPr="00DE6381">
        <w:rPr>
          <w:rFonts w:ascii="Arial" w:hAnsi="Arial" w:cs="Arial"/>
          <w:sz w:val="20"/>
        </w:rPr>
        <w:t xml:space="preserve"> é devido à diferença na massa molar de cada composto.</w:t>
      </w:r>
    </w:p>
    <w:p w14:paraId="783768EF" w14:textId="77777777" w:rsid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  <w:r w:rsidRPr="00DE6381">
        <w:rPr>
          <w:rFonts w:ascii="Arial" w:hAnsi="Arial" w:cs="Arial"/>
          <w:sz w:val="20"/>
        </w:rPr>
        <w:t>(16) O HF apresenta maior P.E., pois este tem na sua estrutura o haleto de menor tamanho, que torna a interação entre as moléculas mais fortes.</w:t>
      </w:r>
    </w:p>
    <w:p w14:paraId="00C189D2" w14:textId="77777777" w:rsidR="00DE6381" w:rsidRPr="00DE6381" w:rsidRDefault="00DE6381" w:rsidP="00DE638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BD0ED78" w14:textId="77777777" w:rsidR="00DE6381" w:rsidRDefault="001125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>
        <w:rPr>
          <w:b/>
          <w:sz w:val="21"/>
          <w:szCs w:val="21"/>
        </w:rPr>
        <w:t>(UEL PR/2011)</w:t>
      </w:r>
    </w:p>
    <w:p w14:paraId="3932E691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 xml:space="preserve">TEXTO: 1 </w:t>
      </w:r>
    </w:p>
    <w:p w14:paraId="70C42313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 xml:space="preserve"> A chuva ácida é um fenômeno causado pela poluição da atmosfera. Ela pode acarretar problemas para o solo, água, construções e seres vivos. Um dos responsáveis por este fenômeno é o gás 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 xml:space="preserve"> que reage com a água da chuva originando ácido sulfúrico. O 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 xml:space="preserve"> não é um poluente produzido diretamente pelas fontes poluidoras, mas é formado quando o 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, liberado pela queima de combustíveis fósseis, reage com o oxigênio do ar. Esta reação é representada pela equação mostrada a seguir.</w:t>
      </w:r>
    </w:p>
    <w:p w14:paraId="2F8282B2" w14:textId="77777777" w:rsidR="00112570" w:rsidRDefault="00112570" w:rsidP="00112570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2SO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(g) + 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 xml:space="preserve">(g)  </w:t>
      </w:r>
      <w:r>
        <w:rPr>
          <w:rFonts w:ascii="Arial" w:hAnsi="Arial" w:cs="Arial"/>
          <w:sz w:val="20"/>
        </w:rPr>
        <w:sym w:font="Symbol" w:char="F0AE"/>
      </w:r>
      <w:r w:rsidRPr="00112570">
        <w:rPr>
          <w:rFonts w:ascii="Arial" w:hAnsi="Arial" w:cs="Arial"/>
          <w:sz w:val="20"/>
        </w:rPr>
        <w:t xml:space="preserve">  2SO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>(g)</w:t>
      </w:r>
    </w:p>
    <w:p w14:paraId="3CDCA4A1" w14:textId="77777777" w:rsid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Com relação às moléculas citadas no texto, é correto afirmar:</w:t>
      </w:r>
    </w:p>
    <w:p w14:paraId="77A496A4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0340FD6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a) As soluções formadas pela dissolução das moléculas de 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, 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 xml:space="preserve"> e H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SO</w:t>
      </w:r>
      <w:r w:rsidRPr="00112570">
        <w:rPr>
          <w:rFonts w:ascii="Arial" w:hAnsi="Arial" w:cs="Arial"/>
          <w:sz w:val="20"/>
          <w:vertAlign w:val="subscript"/>
        </w:rPr>
        <w:t>4</w:t>
      </w:r>
      <w:r w:rsidRPr="00112570">
        <w:rPr>
          <w:rFonts w:ascii="Arial" w:hAnsi="Arial" w:cs="Arial"/>
          <w:sz w:val="20"/>
        </w:rPr>
        <w:t xml:space="preserve"> em água conduzem a corrente elétrica.</w:t>
      </w:r>
    </w:p>
    <w:p w14:paraId="68503AC3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b) A molécula de 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 xml:space="preserve"> é apolar, a molécula de SO3 é polar e a molécula de 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 xml:space="preserve"> é polar.</w:t>
      </w:r>
    </w:p>
    <w:p w14:paraId="68EB499E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c) A molécula de 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 xml:space="preserve"> é linear, a molécula de 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 xml:space="preserve"> é angular e a molécula de H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SO</w:t>
      </w:r>
      <w:r w:rsidRPr="00112570">
        <w:rPr>
          <w:rFonts w:ascii="Arial" w:hAnsi="Arial" w:cs="Arial"/>
          <w:sz w:val="20"/>
          <w:vertAlign w:val="subscript"/>
        </w:rPr>
        <w:t>4</w:t>
      </w:r>
      <w:r w:rsidRPr="00112570">
        <w:rPr>
          <w:rFonts w:ascii="Arial" w:hAnsi="Arial" w:cs="Arial"/>
          <w:sz w:val="20"/>
        </w:rPr>
        <w:t xml:space="preserve"> é piramidal.</w:t>
      </w:r>
    </w:p>
    <w:p w14:paraId="25742783" w14:textId="77777777" w:rsid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d) As moléculas de 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, 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 xml:space="preserve"> e H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SO</w:t>
      </w:r>
      <w:r w:rsidRPr="00112570">
        <w:rPr>
          <w:rFonts w:ascii="Arial" w:hAnsi="Arial" w:cs="Arial"/>
          <w:sz w:val="20"/>
          <w:vertAlign w:val="subscript"/>
        </w:rPr>
        <w:t>4</w:t>
      </w:r>
      <w:r w:rsidRPr="00112570">
        <w:rPr>
          <w:rFonts w:ascii="Arial" w:hAnsi="Arial" w:cs="Arial"/>
          <w:sz w:val="20"/>
        </w:rPr>
        <w:t xml:space="preserve"> apresentam 30, 38 e 48 elétrons, respectivamente.</w:t>
      </w:r>
    </w:p>
    <w:p w14:paraId="741CA2C1" w14:textId="77777777" w:rsid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 w:rsidRPr="00112570">
        <w:rPr>
          <w:rFonts w:ascii="Arial" w:hAnsi="Arial" w:cs="Arial"/>
          <w:sz w:val="20"/>
        </w:rPr>
        <w:t>e) As ligações entre o átomo de enxofre e os átomos de oxigênio nas moléculas de SO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, SO</w:t>
      </w:r>
      <w:r w:rsidRPr="00112570">
        <w:rPr>
          <w:rFonts w:ascii="Arial" w:hAnsi="Arial" w:cs="Arial"/>
          <w:sz w:val="20"/>
          <w:vertAlign w:val="subscript"/>
        </w:rPr>
        <w:t>3</w:t>
      </w:r>
      <w:r w:rsidRPr="00112570">
        <w:rPr>
          <w:rFonts w:ascii="Arial" w:hAnsi="Arial" w:cs="Arial"/>
          <w:sz w:val="20"/>
        </w:rPr>
        <w:t xml:space="preserve"> e H</w:t>
      </w:r>
      <w:r w:rsidRPr="00112570">
        <w:rPr>
          <w:rFonts w:ascii="Arial" w:hAnsi="Arial" w:cs="Arial"/>
          <w:sz w:val="20"/>
          <w:vertAlign w:val="subscript"/>
        </w:rPr>
        <w:t>2</w:t>
      </w:r>
      <w:r w:rsidRPr="00112570">
        <w:rPr>
          <w:rFonts w:ascii="Arial" w:hAnsi="Arial" w:cs="Arial"/>
          <w:sz w:val="20"/>
        </w:rPr>
        <w:t>SO</w:t>
      </w:r>
      <w:r w:rsidRPr="00112570">
        <w:rPr>
          <w:rFonts w:ascii="Arial" w:hAnsi="Arial" w:cs="Arial"/>
          <w:sz w:val="20"/>
          <w:vertAlign w:val="subscript"/>
        </w:rPr>
        <w:t>4</w:t>
      </w:r>
      <w:r w:rsidRPr="00112570">
        <w:rPr>
          <w:rFonts w:ascii="Arial" w:hAnsi="Arial" w:cs="Arial"/>
          <w:sz w:val="20"/>
        </w:rPr>
        <w:t xml:space="preserve"> são covalentes apolares.</w:t>
      </w:r>
    </w:p>
    <w:p w14:paraId="099CC1F9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5DCA2AAC" w14:textId="77777777" w:rsidR="00112570" w:rsidRDefault="001125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2FD3F1AF" w14:textId="77777777" w:rsid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noProof/>
          <w:lang w:eastAsia="pt-BR"/>
        </w:rPr>
        <w:drawing>
          <wp:inline distT="0" distB="0" distL="0" distR="0" wp14:anchorId="59594AEF" wp14:editId="519C99DA">
            <wp:extent cx="2835275" cy="2091835"/>
            <wp:effectExtent l="0" t="0" r="317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0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A14F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A9852A1" w14:textId="77777777" w:rsidR="00112570" w:rsidRDefault="001125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60A6B8F0" w14:textId="77777777" w:rsidR="00112570" w:rsidRDefault="00112570" w:rsidP="001125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7FC710AA" wp14:editId="12D74D1C">
            <wp:extent cx="2835275" cy="1804266"/>
            <wp:effectExtent l="0" t="0" r="3175" b="571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8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AFD8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C93D771" w14:textId="77777777" w:rsidR="00112570" w:rsidRDefault="001125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4EBD127F" w14:textId="77777777" w:rsidR="00112570" w:rsidRDefault="00802990" w:rsidP="001125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68B5EEAE" wp14:editId="26927C4D">
            <wp:extent cx="2835275" cy="1598064"/>
            <wp:effectExtent l="0" t="0" r="3175" b="25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6322" w14:textId="77777777" w:rsidR="00112570" w:rsidRPr="00112570" w:rsidRDefault="00112570" w:rsidP="001125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696F6C2" w14:textId="77777777" w:rsidR="0011257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68851710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5CB76FCF" wp14:editId="0449503D">
            <wp:extent cx="2835275" cy="2455750"/>
            <wp:effectExtent l="0" t="0" r="3175" b="190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4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AF8E" w14:textId="77777777" w:rsidR="0080299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</w:t>
      </w:r>
    </w:p>
    <w:p w14:paraId="31A5C642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0B97E731" wp14:editId="5D8CEAA9">
            <wp:extent cx="2835275" cy="3942804"/>
            <wp:effectExtent l="0" t="0" r="3175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9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AC7E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AED216E" w14:textId="77777777" w:rsidR="00802990" w:rsidRP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62879FD" w14:textId="77777777" w:rsidR="0080299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79DCB0A7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noProof/>
          <w:lang w:eastAsia="pt-BR"/>
        </w:rPr>
        <w:drawing>
          <wp:inline distT="0" distB="0" distL="0" distR="0" wp14:anchorId="02134784" wp14:editId="38AB3891">
            <wp:extent cx="2835275" cy="2294870"/>
            <wp:effectExtent l="0" t="0" r="317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FD64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A12AF96" w14:textId="77777777" w:rsidR="00802990" w:rsidRPr="00802990" w:rsidRDefault="00802990" w:rsidP="00802990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9E6C132" w14:textId="77777777" w:rsidR="0080299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748E5B60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1BA5F390" wp14:editId="487DA079">
            <wp:extent cx="2835275" cy="1692486"/>
            <wp:effectExtent l="0" t="0" r="3175" b="31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6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6544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4BDB10E" w14:textId="77777777" w:rsidR="00802990" w:rsidRP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C3E2745" w14:textId="77777777" w:rsidR="0080299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77758351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16820E89" wp14:editId="167469AD">
            <wp:extent cx="2835275" cy="2538728"/>
            <wp:effectExtent l="0" t="0" r="317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A100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0B06C567" wp14:editId="1DCFB2B3">
            <wp:extent cx="2835275" cy="2027334"/>
            <wp:effectExtent l="0" t="0" r="317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02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7076" w14:textId="77777777" w:rsidR="00802990" w:rsidRP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0935BA0" w14:textId="77777777" w:rsidR="0080299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202ECD3D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44072BEF" wp14:editId="622D3E6C">
            <wp:extent cx="2835275" cy="3041477"/>
            <wp:effectExtent l="0" t="0" r="3175" b="698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04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54E8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5BA2783" w14:textId="77777777" w:rsidR="002D407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18AC7A0" w14:textId="77777777" w:rsidR="002D407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419027E" w14:textId="77777777" w:rsidR="002D407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E816C8D" w14:textId="77777777" w:rsidR="002D407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162E14D3" w14:textId="77777777" w:rsidR="002D407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0E18D97" w14:textId="77777777" w:rsidR="002D407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8019067" w14:textId="77777777" w:rsidR="002D4070" w:rsidRPr="0080299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1F0DA240" w14:textId="77777777" w:rsidR="00802990" w:rsidRDefault="0080299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</w:t>
      </w:r>
    </w:p>
    <w:p w14:paraId="69164697" w14:textId="77777777" w:rsidR="0080299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7CC0A3D3" wp14:editId="0559D9C1">
            <wp:extent cx="2835275" cy="1534556"/>
            <wp:effectExtent l="0" t="0" r="3175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0ACA" w14:textId="77777777" w:rsidR="00802990" w:rsidRDefault="0080299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E6DAB7D" w14:textId="77777777" w:rsidR="002D4070" w:rsidRPr="00802990" w:rsidRDefault="002D4070" w:rsidP="0080299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058DEE3" w14:textId="77777777" w:rsidR="00802990" w:rsidRDefault="002D40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6C6B6355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63037D94" wp14:editId="17F58703">
            <wp:extent cx="2835275" cy="1036243"/>
            <wp:effectExtent l="0" t="0" r="317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03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AEE9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41493550" wp14:editId="308F12E2">
            <wp:extent cx="2835275" cy="1104653"/>
            <wp:effectExtent l="0" t="0" r="3175" b="63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10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129D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EEBCF26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776D4E6" w14:textId="77777777" w:rsidR="002D4070" w:rsidRP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4D24B34" w14:textId="77777777" w:rsidR="002D4070" w:rsidRDefault="002D40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729BE6F3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7BD43340" wp14:editId="16BF2593">
            <wp:extent cx="2835275" cy="333106"/>
            <wp:effectExtent l="0" t="0" r="317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3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E90B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3E112DAD" wp14:editId="3412254F">
            <wp:extent cx="2835275" cy="1479911"/>
            <wp:effectExtent l="0" t="0" r="3175" b="63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4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3311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372E0AE9" wp14:editId="7C6563DC">
            <wp:extent cx="2835275" cy="1527249"/>
            <wp:effectExtent l="0" t="0" r="317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1ED7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52640E1F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37EAA4E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D585385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1088DF59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DED1E7D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CB7945A" w14:textId="77777777" w:rsidR="002D4070" w:rsidRP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9C30CBF" w14:textId="77777777" w:rsidR="002D4070" w:rsidRDefault="002D40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7ACCE33C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58B4D93E" wp14:editId="2CFF1623">
            <wp:extent cx="2835275" cy="1352542"/>
            <wp:effectExtent l="0" t="0" r="3175" b="63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35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6B8F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FC9230B" w14:textId="77777777" w:rsidR="003C6B66" w:rsidRPr="002D4070" w:rsidRDefault="003C6B66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2522B86" w14:textId="77777777" w:rsidR="002D4070" w:rsidRDefault="002D4070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455C74F1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510104CC" wp14:editId="2F21D5E9">
            <wp:extent cx="2835275" cy="2283143"/>
            <wp:effectExtent l="0" t="0" r="3175" b="31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2369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40181047" wp14:editId="76355C51">
            <wp:extent cx="2835275" cy="2150642"/>
            <wp:effectExtent l="0" t="0" r="3175" b="254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5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2F2B" w14:textId="77777777" w:rsidR="002D4070" w:rsidRDefault="002D4070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266424B1" w14:textId="77777777" w:rsidR="003C6B66" w:rsidRPr="002D4070" w:rsidRDefault="003C6B66" w:rsidP="002D4070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AE06A3F" w14:textId="77777777" w:rsidR="002D4070" w:rsidRDefault="003C6B66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3E58EBD2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7823782C" wp14:editId="03C62DCB">
            <wp:extent cx="2835275" cy="2196236"/>
            <wp:effectExtent l="0" t="0" r="317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9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B7B8" w14:textId="77777777" w:rsidR="003C6B66" w:rsidRP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DA40547" w14:textId="77777777" w:rsidR="003C6B66" w:rsidRDefault="003C6B66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 </w:t>
      </w:r>
    </w:p>
    <w:p w14:paraId="186B6351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64D77752" wp14:editId="390975EE">
            <wp:extent cx="2835275" cy="3379946"/>
            <wp:effectExtent l="0" t="0" r="317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37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CAE7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73EDEDC3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09C736C6" w14:textId="77777777" w:rsidR="003C6B66" w:rsidRP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A8CF0D1" w14:textId="77777777" w:rsidR="003C6B66" w:rsidRDefault="003C6B66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4BFF662E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3AFE0FF1" wp14:editId="3FB65A48">
            <wp:extent cx="2835275" cy="4075708"/>
            <wp:effectExtent l="0" t="0" r="3175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407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CDE7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38ACC91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6ED6B29C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D8F0601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32E62D9B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3705399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743E894" w14:textId="77777777" w:rsidR="003C6B66" w:rsidRP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133E40FF" w14:textId="77777777" w:rsidR="003C6B66" w:rsidRDefault="003C6B66" w:rsidP="00B37DA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56503833" w14:textId="77777777" w:rsid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noProof/>
          <w:lang w:eastAsia="pt-BR"/>
        </w:rPr>
        <w:drawing>
          <wp:inline distT="0" distB="0" distL="0" distR="0" wp14:anchorId="51B24BCE" wp14:editId="4012FAE6">
            <wp:extent cx="2835275" cy="4271615"/>
            <wp:effectExtent l="0" t="0" r="317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42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D3E4" w14:textId="77777777" w:rsidR="003C6B66" w:rsidRPr="003C6B66" w:rsidRDefault="003C6B66" w:rsidP="003C6B66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235CA17" w14:textId="77777777" w:rsidR="003C6B66" w:rsidRPr="00CB3282" w:rsidRDefault="003C6B66" w:rsidP="005E62F9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</w:rPr>
      </w:pPr>
    </w:p>
    <w:sectPr w:rsidR="003C6B66" w:rsidRPr="00CB3282" w:rsidSect="00B37DAF">
      <w:pgSz w:w="11906" w:h="16838"/>
      <w:pgMar w:top="1134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FC6FCE"/>
    <w:multiLevelType w:val="hybridMultilevel"/>
    <w:tmpl w:val="EDB03318"/>
    <w:lvl w:ilvl="0" w:tplc="97E80588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DAF"/>
    <w:rsid w:val="000F444F"/>
    <w:rsid w:val="00112570"/>
    <w:rsid w:val="00126E31"/>
    <w:rsid w:val="00155C98"/>
    <w:rsid w:val="00157281"/>
    <w:rsid w:val="002D4070"/>
    <w:rsid w:val="003C6B66"/>
    <w:rsid w:val="00494990"/>
    <w:rsid w:val="004C403F"/>
    <w:rsid w:val="00570689"/>
    <w:rsid w:val="005E62F9"/>
    <w:rsid w:val="00802990"/>
    <w:rsid w:val="008318F7"/>
    <w:rsid w:val="00894636"/>
    <w:rsid w:val="009A232E"/>
    <w:rsid w:val="009C2F9D"/>
    <w:rsid w:val="009F0DE5"/>
    <w:rsid w:val="00B37DAF"/>
    <w:rsid w:val="00B53C27"/>
    <w:rsid w:val="00B95815"/>
    <w:rsid w:val="00CB3282"/>
    <w:rsid w:val="00D62669"/>
    <w:rsid w:val="00DC7952"/>
    <w:rsid w:val="00DE6381"/>
    <w:rsid w:val="00E1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ED4B"/>
  <w15:docId w15:val="{CB06E0B7-3207-4C34-A12C-B0EEAC516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D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37D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7D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37D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oleObject" Target="embeddings/oleObject1.bin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765E8-D4F5-4CB6-923C-6902A7C4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1357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ItaloMJr</dc:creator>
  <cp:lastModifiedBy>edna roriz</cp:lastModifiedBy>
  <cp:revision>2</cp:revision>
  <cp:lastPrinted>2019-09-11T12:06:00Z</cp:lastPrinted>
  <dcterms:created xsi:type="dcterms:W3CDTF">2020-12-22T18:12:00Z</dcterms:created>
  <dcterms:modified xsi:type="dcterms:W3CDTF">2020-12-22T18:12:00Z</dcterms:modified>
</cp:coreProperties>
</file>